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0A7" w:rsidRDefault="001B70A7" w:rsidP="001B7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3369" cy="9254532"/>
            <wp:effectExtent l="19050" t="0" r="1681" b="0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19" r="7848" b="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62" cy="926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A49" w:rsidRDefault="00485A49" w:rsidP="00485A4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приказу</w:t>
      </w:r>
    </w:p>
    <w:p w:rsidR="00485A49" w:rsidRDefault="00485A49" w:rsidP="00485A4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заведующей МДОУ д/с № 2 </w:t>
      </w:r>
    </w:p>
    <w:p w:rsidR="00485A49" w:rsidRDefault="00485A49" w:rsidP="00485A4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</w:t>
      </w:r>
      <w:r w:rsidR="001B70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70A7" w:rsidRPr="001B70A7">
        <w:rPr>
          <w:rFonts w:ascii="Times New Roman" w:hAnsi="Times New Roman" w:cs="Times New Roman"/>
          <w:sz w:val="28"/>
          <w:szCs w:val="28"/>
          <w:u w:val="single"/>
        </w:rPr>
        <w:t>01.12.2015 г.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1B70A7" w:rsidRPr="001B70A7">
        <w:rPr>
          <w:rFonts w:ascii="Times New Roman" w:hAnsi="Times New Roman" w:cs="Times New Roman"/>
          <w:sz w:val="28"/>
          <w:szCs w:val="28"/>
          <w:u w:val="single"/>
        </w:rPr>
        <w:t>156</w:t>
      </w:r>
    </w:p>
    <w:p w:rsidR="00FE3B26" w:rsidRDefault="00FE3B26" w:rsidP="00485A49">
      <w:pPr>
        <w:jc w:val="center"/>
      </w:pPr>
    </w:p>
    <w:p w:rsidR="00485A49" w:rsidRDefault="00485A49" w:rsidP="00485A49">
      <w:pPr>
        <w:jc w:val="center"/>
      </w:pPr>
    </w:p>
    <w:p w:rsidR="00485A49" w:rsidRPr="00620035" w:rsidRDefault="00485A49" w:rsidP="00485A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035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485A49" w:rsidRPr="00620035" w:rsidRDefault="00485A49" w:rsidP="00485A49">
      <w:pPr>
        <w:tabs>
          <w:tab w:val="left" w:pos="3570"/>
          <w:tab w:val="center" w:pos="496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620035">
        <w:rPr>
          <w:rFonts w:ascii="Times New Roman" w:hAnsi="Times New Roman" w:cs="Times New Roman"/>
          <w:b/>
          <w:sz w:val="28"/>
          <w:szCs w:val="28"/>
        </w:rPr>
        <w:t xml:space="preserve">о конкурсе ДОУ </w:t>
      </w:r>
    </w:p>
    <w:p w:rsidR="00485A49" w:rsidRPr="00485A49" w:rsidRDefault="00485A49" w:rsidP="00485A49">
      <w:pPr>
        <w:suppressAutoHyphens/>
        <w:spacing w:after="120"/>
        <w:ind w:left="-142" w:right="-284"/>
        <w:jc w:val="center"/>
        <w:rPr>
          <w:rFonts w:ascii="Times New Roman" w:hAnsi="Times New Roman" w:cs="Times New Roman"/>
          <w:sz w:val="32"/>
          <w:szCs w:val="32"/>
        </w:rPr>
      </w:pPr>
      <w:r w:rsidRPr="00485A49">
        <w:rPr>
          <w:rFonts w:ascii="Times New Roman" w:hAnsi="Times New Roman" w:cs="Times New Roman"/>
          <w:sz w:val="32"/>
          <w:szCs w:val="32"/>
        </w:rPr>
        <w:t>«Букет Снежной Королевы»</w:t>
      </w:r>
    </w:p>
    <w:p w:rsidR="00485A49" w:rsidRPr="00485A49" w:rsidRDefault="00485A49" w:rsidP="004853BA">
      <w:pPr>
        <w:suppressAutoHyphens/>
        <w:spacing w:after="120"/>
        <w:ind w:left="-142" w:right="-284" w:firstLine="8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85A49">
        <w:rPr>
          <w:rFonts w:ascii="Times New Roman" w:hAnsi="Times New Roman" w:cs="Times New Roman"/>
        </w:rPr>
        <w:t xml:space="preserve"> </w:t>
      </w:r>
      <w:r w:rsidRPr="00485A4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1. Общие положения</w:t>
      </w:r>
    </w:p>
    <w:p w:rsidR="00485A49" w:rsidRPr="00485A49" w:rsidRDefault="00485A49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1.1. Конку</w:t>
      </w:r>
      <w:r w:rsidR="001069CE">
        <w:rPr>
          <w:rFonts w:ascii="Times New Roman" w:eastAsia="Times New Roman" w:hAnsi="Times New Roman" w:cs="Times New Roman"/>
          <w:sz w:val="28"/>
          <w:szCs w:val="28"/>
          <w:lang w:eastAsia="ar-SA"/>
        </w:rPr>
        <w:t>рс проводится с 02.12.2015 по 28.12.2015г в  М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 детски</w:t>
      </w:r>
      <w:r w:rsidR="001069CE">
        <w:rPr>
          <w:rFonts w:ascii="Times New Roman" w:eastAsia="Times New Roman" w:hAnsi="Times New Roman" w:cs="Times New Roman"/>
          <w:sz w:val="28"/>
          <w:szCs w:val="28"/>
          <w:lang w:eastAsia="ar-SA"/>
        </w:rPr>
        <w:t>й сад № 2</w:t>
      </w:r>
      <w:r w:rsidR="004853B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485A49" w:rsidRPr="00485A49" w:rsidRDefault="00485A49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1.2. К участию в конкурсе приглашаются воспитанники детского сада и их родители.</w:t>
      </w:r>
    </w:p>
    <w:p w:rsidR="00485A49" w:rsidRPr="00485A49" w:rsidRDefault="00485A49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1.3. Целью конкурса является создание условий для развития творческого потенциала педагогов, детей и их родителей в рамках культурно</w:t>
      </w:r>
      <w:r w:rsidR="004853B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образовательного пространства ДОУ.</w:t>
      </w:r>
    </w:p>
    <w:p w:rsidR="00485A49" w:rsidRPr="00485A49" w:rsidRDefault="001069CE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1.4. Задачи конкурса</w:t>
      </w:r>
      <w:r w:rsidR="00485A49"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1069CE" w:rsidRDefault="00485A49" w:rsidP="001069CE">
      <w:pPr>
        <w:ind w:left="-142" w:right="-284"/>
        <w:rPr>
          <w:rFonts w:ascii="Times New Roman" w:eastAsia="Times New Roman" w:hAnsi="Times New Roman" w:cs="Times New Roman"/>
          <w:sz w:val="28"/>
          <w:szCs w:val="28"/>
        </w:rPr>
      </w:pPr>
      <w:r w:rsidRPr="00485A49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приподнятой эмоциональной атмосферы в преддве</w:t>
      </w:r>
      <w:r w:rsidRPr="00485A49">
        <w:rPr>
          <w:rFonts w:ascii="Times New Roman" w:eastAsia="Times New Roman" w:hAnsi="Times New Roman" w:cs="Times New Roman"/>
          <w:sz w:val="28"/>
          <w:szCs w:val="28"/>
        </w:rPr>
        <w:t>рии новогоднего праздника.</w:t>
      </w:r>
      <w:r w:rsidRPr="00485A49">
        <w:rPr>
          <w:rFonts w:ascii="Times New Roman" w:eastAsia="Times New Roman" w:hAnsi="Times New Roman" w:cs="Times New Roman"/>
          <w:sz w:val="28"/>
          <w:szCs w:val="28"/>
        </w:rPr>
        <w:br/>
        <w:t>б) Повышение эстетического и художественного уровня праздн</w:t>
      </w:r>
      <w:r w:rsidR="001069CE">
        <w:rPr>
          <w:rFonts w:ascii="Times New Roman" w:eastAsia="Times New Roman" w:hAnsi="Times New Roman" w:cs="Times New Roman"/>
          <w:sz w:val="28"/>
          <w:szCs w:val="28"/>
        </w:rPr>
        <w:t>ичного оформления детского сада.</w:t>
      </w:r>
    </w:p>
    <w:p w:rsidR="00485A49" w:rsidRPr="00485A49" w:rsidRDefault="00485A49" w:rsidP="001069CE">
      <w:pPr>
        <w:spacing w:line="360" w:lineRule="auto"/>
        <w:ind w:left="-142" w:right="-284"/>
        <w:rPr>
          <w:rFonts w:ascii="Times New Roman" w:eastAsia="Times New Roman" w:hAnsi="Times New Roman" w:cs="Times New Roman"/>
          <w:sz w:val="28"/>
          <w:szCs w:val="28"/>
        </w:rPr>
      </w:pPr>
      <w:r w:rsidRPr="00485A49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Укрепление связей дошкольного учреждения с семьей.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r w:rsidRPr="00485A49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Побуждение родителей к совместной творчес</w:t>
      </w:r>
      <w:r w:rsidRPr="00485A49">
        <w:rPr>
          <w:rFonts w:ascii="Times New Roman" w:eastAsia="Times New Roman" w:hAnsi="Times New Roman" w:cs="Times New Roman"/>
          <w:sz w:val="28"/>
          <w:szCs w:val="28"/>
        </w:rPr>
        <w:t>кой деятельности с детьми.</w:t>
      </w:r>
      <w:r w:rsidRPr="00485A49">
        <w:rPr>
          <w:rFonts w:ascii="Times New Roman" w:eastAsia="Times New Roman" w:hAnsi="Times New Roman" w:cs="Times New Roman"/>
          <w:sz w:val="28"/>
          <w:szCs w:val="28"/>
        </w:rPr>
        <w:br/>
        <w:t xml:space="preserve">д) 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Развитие твор</w:t>
      </w:r>
      <w:r w:rsidRPr="00485A49">
        <w:rPr>
          <w:rFonts w:ascii="Times New Roman" w:eastAsia="Times New Roman" w:hAnsi="Times New Roman" w:cs="Times New Roman"/>
          <w:sz w:val="28"/>
          <w:szCs w:val="28"/>
        </w:rPr>
        <w:t>ческих способностей детей.</w:t>
      </w:r>
      <w:r w:rsidRPr="00485A49">
        <w:rPr>
          <w:rFonts w:ascii="Times New Roman" w:eastAsia="Times New Roman" w:hAnsi="Times New Roman" w:cs="Times New Roman"/>
          <w:sz w:val="28"/>
          <w:szCs w:val="28"/>
        </w:rPr>
        <w:br/>
        <w:t xml:space="preserve">е) 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Стимулирование детей к применению полученных</w:t>
      </w:r>
      <w:r w:rsidRPr="00485A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умений и навыков конструктивной деятел</w:t>
      </w:r>
      <w:r w:rsidRPr="00485A49">
        <w:rPr>
          <w:rFonts w:ascii="Times New Roman" w:eastAsia="Times New Roman" w:hAnsi="Times New Roman" w:cs="Times New Roman"/>
          <w:sz w:val="28"/>
          <w:szCs w:val="28"/>
        </w:rPr>
        <w:t>ьности (в соответствии с возрастными особенностями).</w:t>
      </w:r>
    </w:p>
    <w:p w:rsidR="00485A49" w:rsidRPr="00485A49" w:rsidRDefault="00485A49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85A49" w:rsidRPr="00485A49" w:rsidRDefault="00485A49" w:rsidP="004853BA">
      <w:pPr>
        <w:suppressAutoHyphens/>
        <w:spacing w:after="120"/>
        <w:ind w:left="-142" w:right="-284" w:firstLine="8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85A4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2. Условия конкурса</w:t>
      </w:r>
    </w:p>
    <w:p w:rsidR="00485A49" w:rsidRDefault="00485A49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2.1.</w:t>
      </w:r>
      <w:r w:rsidR="001069C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Участники конкурса должны до 28 декабря 2015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 изготовит</w:t>
      </w:r>
      <w:r w:rsidR="001069C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ь 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украшение</w:t>
      </w:r>
      <w:r w:rsidR="001069C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или поделку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представить на</w:t>
      </w:r>
      <w:r w:rsidR="004853B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рассмотрение конкурсному жюри.</w:t>
      </w:r>
    </w:p>
    <w:p w:rsidR="004853BA" w:rsidRPr="00485A49" w:rsidRDefault="004853BA" w:rsidP="004853BA">
      <w:pPr>
        <w:suppressAutoHyphens/>
        <w:spacing w:after="120"/>
        <w:ind w:left="-142" w:right="-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2.2.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Каждый участник может предоставить на конкурс неограниченное количество работ.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2.3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подлежат рассмотрению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работы</w:t>
      </w:r>
      <w:proofErr w:type="gramEnd"/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поступившие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позднее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сроков,  </w:t>
      </w: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указанных в положении.</w:t>
      </w:r>
    </w:p>
    <w:p w:rsidR="00485A49" w:rsidRPr="00485A49" w:rsidRDefault="00485A49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853BA" w:rsidRDefault="004853BA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85A49" w:rsidRPr="00485A49" w:rsidRDefault="00485A49" w:rsidP="004853BA">
      <w:pPr>
        <w:suppressAutoHyphens/>
        <w:spacing w:after="120"/>
        <w:ind w:left="-142" w:right="-284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853B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485A4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Требования к конкурсной работе:</w:t>
      </w:r>
    </w:p>
    <w:p w:rsidR="001069CE" w:rsidRDefault="00485A49" w:rsidP="001069CE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3.1. К участию принимаются любые интересные и</w:t>
      </w:r>
      <w:r w:rsidR="001069C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оригинальные поделки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украшения: приветствуются необычные формы изделия, использование новых материалов, применение нестандартных цветов, технологические решения.</w:t>
      </w:r>
    </w:p>
    <w:p w:rsidR="00485A49" w:rsidRPr="00485A49" w:rsidRDefault="001069CE" w:rsidP="001069CE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3.2. Поделка</w:t>
      </w:r>
      <w:r w:rsidR="00485A49"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или украшение могут  быть выполнены из плотной цветной бумаги, ткани, ваты и картона, всевозможных подручных материалов (пластиковых бутылок, жестяных банок, упаковочных материалов 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т.д.). </w:t>
      </w:r>
    </w:p>
    <w:p w:rsidR="00485A49" w:rsidRPr="00485A49" w:rsidRDefault="00485A49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85A49" w:rsidRPr="00485A49" w:rsidRDefault="00485A49" w:rsidP="004853BA">
      <w:pPr>
        <w:suppressAutoHyphens/>
        <w:spacing w:after="120"/>
        <w:ind w:left="-142" w:right="-284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 w:rsidRPr="00485A4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Критерии оценки конкурсных работ</w:t>
      </w:r>
    </w:p>
    <w:p w:rsidR="00485A49" w:rsidRPr="00485A49" w:rsidRDefault="00485A49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4.1. При подведении итогов конкурса работы будут оцениваться по следующим критериям:</w:t>
      </w:r>
    </w:p>
    <w:p w:rsidR="00485A49" w:rsidRPr="00485A49" w:rsidRDefault="001069CE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соответствие поделки</w:t>
      </w:r>
      <w:r w:rsidR="00485A49"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или украшения праздничной новогодней тематике и размерам, позволяющим использовать их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украшении </w:t>
      </w:r>
      <w:r w:rsidR="00485A49"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групповой комнаты; </w:t>
      </w:r>
    </w:p>
    <w:p w:rsidR="00485A49" w:rsidRPr="00485A49" w:rsidRDefault="00485A49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-разнообразие и оригинальность идеи,  используемых материалов; </w:t>
      </w:r>
    </w:p>
    <w:p w:rsidR="00485A49" w:rsidRPr="00485A49" w:rsidRDefault="00485A49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- эстетичность исполнения;</w:t>
      </w:r>
    </w:p>
    <w:p w:rsidR="00485A49" w:rsidRPr="00485A49" w:rsidRDefault="00485A49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-безопасность.</w:t>
      </w:r>
    </w:p>
    <w:p w:rsidR="00485A49" w:rsidRPr="00485A49" w:rsidRDefault="00485A49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85A49" w:rsidRPr="00485A49" w:rsidRDefault="00485A49" w:rsidP="004853BA">
      <w:pPr>
        <w:suppressAutoHyphens/>
        <w:spacing w:after="120"/>
        <w:ind w:left="-142" w:right="-284" w:firstLine="8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85A4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5. Порядок подведения итогов конкурса</w:t>
      </w:r>
    </w:p>
    <w:p w:rsidR="001069CE" w:rsidRDefault="004853BA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5.1. По итогам конкурса Ж</w:t>
      </w:r>
      <w:r w:rsidR="00485A49"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>юри в составе</w:t>
      </w:r>
      <w:r w:rsidR="001069CE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1069CE" w:rsidRDefault="001069CE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Григорьева Ю.А.</w:t>
      </w:r>
      <w:r w:rsidR="004853B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секретарь;</w:t>
      </w:r>
    </w:p>
    <w:p w:rsidR="001069CE" w:rsidRDefault="001069CE" w:rsidP="004853BA">
      <w:pPr>
        <w:suppressAutoHyphens/>
        <w:spacing w:after="120"/>
        <w:ind w:left="-142" w:right="-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Рожкова И.Н.</w:t>
      </w:r>
      <w:r w:rsidR="004853B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воспитатель;</w:t>
      </w:r>
    </w:p>
    <w:p w:rsidR="001069CE" w:rsidRDefault="001069CE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Палачёва Л.Ю.</w:t>
      </w:r>
      <w:r w:rsidR="004853B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</w:t>
      </w:r>
      <w:proofErr w:type="spellStart"/>
      <w:r w:rsidR="004853BA">
        <w:rPr>
          <w:rFonts w:ascii="Times New Roman" w:eastAsia="Times New Roman" w:hAnsi="Times New Roman" w:cs="Times New Roman"/>
          <w:sz w:val="28"/>
          <w:szCs w:val="28"/>
          <w:lang w:eastAsia="ar-SA"/>
        </w:rPr>
        <w:t>муз</w:t>
      </w:r>
      <w:proofErr w:type="gramStart"/>
      <w:r w:rsidR="004853BA">
        <w:rPr>
          <w:rFonts w:ascii="Times New Roman" w:eastAsia="Times New Roman" w:hAnsi="Times New Roman" w:cs="Times New Roman"/>
          <w:sz w:val="28"/>
          <w:szCs w:val="28"/>
          <w:lang w:eastAsia="ar-SA"/>
        </w:rPr>
        <w:t>.р</w:t>
      </w:r>
      <w:proofErr w:type="gramEnd"/>
      <w:r w:rsidR="004853BA">
        <w:rPr>
          <w:rFonts w:ascii="Times New Roman" w:eastAsia="Times New Roman" w:hAnsi="Times New Roman" w:cs="Times New Roman"/>
          <w:sz w:val="28"/>
          <w:szCs w:val="28"/>
          <w:lang w:eastAsia="ar-SA"/>
        </w:rPr>
        <w:t>уководитель</w:t>
      </w:r>
      <w:proofErr w:type="spellEnd"/>
      <w:r w:rsidR="004853BA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485A49" w:rsidRPr="00485A49" w:rsidRDefault="004853BA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Севрюкова Т.В.</w:t>
      </w:r>
      <w:r w:rsidR="00485A49"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заведующая, председатель Жюри.</w:t>
      </w:r>
    </w:p>
    <w:p w:rsidR="00485A49" w:rsidRPr="00485A49" w:rsidRDefault="00485A49" w:rsidP="00485A49">
      <w:pPr>
        <w:suppressAutoHyphens/>
        <w:spacing w:after="120"/>
        <w:ind w:left="-142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5.2. Победители (1, 2, 3 место) будут награждены </w:t>
      </w:r>
      <w:r w:rsidR="001069CE">
        <w:rPr>
          <w:rFonts w:ascii="Times New Roman" w:eastAsia="Times New Roman" w:hAnsi="Times New Roman" w:cs="Times New Roman"/>
          <w:sz w:val="28"/>
          <w:szCs w:val="28"/>
          <w:lang w:eastAsia="ar-SA"/>
        </w:rPr>
        <w:t>грамотами ДОУ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1069CE">
        <w:rPr>
          <w:rFonts w:ascii="Times New Roman" w:eastAsia="Times New Roman" w:hAnsi="Times New Roman" w:cs="Times New Roman"/>
          <w:sz w:val="28"/>
          <w:szCs w:val="28"/>
          <w:lang w:eastAsia="ar-SA"/>
        </w:rPr>
        <w:t>участники получают сертификаты</w:t>
      </w:r>
      <w:r w:rsidRPr="00485A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485A49" w:rsidRDefault="00485A49" w:rsidP="00485A49">
      <w:pPr>
        <w:ind w:left="-709"/>
        <w:jc w:val="both"/>
      </w:pPr>
    </w:p>
    <w:p w:rsidR="001B70A7" w:rsidRDefault="001B70A7" w:rsidP="001B70A7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72400" cy="10672445"/>
            <wp:effectExtent l="19050" t="0" r="0" b="0"/>
            <wp:docPr id="3" name="Рисунок 3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6377" cy="9144000"/>
            <wp:effectExtent l="19050" t="0" r="0" b="0"/>
            <wp:docPr id="2" name="Рисунок 2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87" t="6365" r="8026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18" cy="915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0A7" w:rsidRDefault="001B70A7" w:rsidP="001B70A7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23297" cy="9144000"/>
            <wp:effectExtent l="19050" t="0" r="1303" b="0"/>
            <wp:docPr id="4" name="Рисунок 4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63" t="4259" r="6443" b="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97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0A7" w:rsidRDefault="001B70A7" w:rsidP="001B70A7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8881" cy="9431383"/>
            <wp:effectExtent l="19050" t="0" r="0" b="0"/>
            <wp:docPr id="5" name="Рисунок 5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00" t="1893" r="7834" b="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81" cy="943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0A7" w:rsidRDefault="001B70A7" w:rsidP="001B70A7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38484" cy="9000309"/>
            <wp:effectExtent l="19050" t="0" r="0" b="0"/>
            <wp:docPr id="6" name="Рисунок 6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3463" b="1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10" cy="900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0A7" w:rsidSect="004853B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485A49"/>
    <w:rsid w:val="001069CE"/>
    <w:rsid w:val="001B70A7"/>
    <w:rsid w:val="00395545"/>
    <w:rsid w:val="004853BA"/>
    <w:rsid w:val="00485A49"/>
    <w:rsid w:val="00D237FA"/>
    <w:rsid w:val="00E957D2"/>
    <w:rsid w:val="00FE3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</cp:revision>
  <dcterms:created xsi:type="dcterms:W3CDTF">2015-12-10T07:27:00Z</dcterms:created>
  <dcterms:modified xsi:type="dcterms:W3CDTF">2016-03-10T12:32:00Z</dcterms:modified>
</cp:coreProperties>
</file>